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Calibri"/>
          <w:szCs w:val="22"/>
        </w:rPr>
      </w:pPr>
      <w:r>
        <w:rPr>
          <w:rFonts w:eastAsia="Calibri"/>
          <w:szCs w:val="22"/>
        </w:rPr>
      </w:r>
    </w:p>
    <w:p>
      <w:pPr>
        <w:pStyle w:val="Normal"/>
        <w:rPr>
          <w:rFonts w:eastAsia="Calibri"/>
          <w:szCs w:val="22"/>
        </w:rPr>
      </w:pPr>
      <w:r>
        <w:rPr>
          <w:b/>
        </w:rPr>
        <w:t xml:space="preserve">  </w:t>
      </w:r>
      <w:r>
        <w:rPr>
          <w:b/>
        </w:rPr>
        <w:t>PLANO DE DISCIPLINA</w:t>
        <w:br/>
      </w:r>
    </w:p>
    <w:tbl>
      <w:tblPr>
        <w:tblStyle w:val="Tabelacomgrade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5236"/>
      </w:tblGrid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 xml:space="preserve">CÓDIGO/TÍTULO DA DISCIPLINA: </w:t>
              <w:tab/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 xml:space="preserve">PGLL024 - </w: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Estudos em genética textual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     </w: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end"/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SUBTÍTULO DA DISCIPLINA: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bases teóricas</w:t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PERÍODO: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2023.1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     </w: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end"/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LINHA DE PESQUISA: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Estudos Textuais e Enunciativos: oralidade, leitura e escritura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   </w: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end"/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DOCENTE(S) RESPONSÁVEL(IS):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Profa. Dra. Cristina Felipeto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     </w: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end"/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DIA E HORÁRIO DA OFERTA: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Quarta-feira à tarde, de 14:00 às 17:00 h.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     </w:t>
            </w: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  <w:r>
              <w:rPr>
                <w:kern w:val="0"/>
                <w:szCs w:val="22"/>
                <w:rFonts w:eastAsia="Calibri" w:cs="Times New Roman"/>
                <w:lang w:val="pt-BR" w:bidi="ar-SA"/>
              </w:rPr>
              <w:fldChar w:fldCharType="end"/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</w:r>
          </w:p>
        </w:tc>
      </w:tr>
      <w:tr>
        <w:trPr/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CARGA HORÁRIA: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 w:cs="Times New Roman"/>
                <w:kern w:val="0"/>
                <w:szCs w:val="22"/>
                <w:lang w:val="pt-BR" w:bidi="ar-SA"/>
              </w:rPr>
              <w:t>45 horas de aula + 15 horas de produção discente – total 4 créditos</w:t>
            </w:r>
          </w:p>
        </w:tc>
      </w:tr>
    </w:tbl>
    <w:p>
      <w:pPr>
        <w:pStyle w:val="Normal"/>
        <w:rPr>
          <w:rFonts w:eastAsia="Calibri"/>
          <w:szCs w:val="22"/>
        </w:rPr>
      </w:pPr>
      <w:r>
        <w:rPr>
          <w:rFonts w:eastAsia="Calibri"/>
          <w:szCs w:val="22"/>
        </w:rPr>
      </w:r>
    </w:p>
    <w:p>
      <w:pPr>
        <w:pStyle w:val="Normal"/>
        <w:rPr>
          <w:rFonts w:eastAsia="Calibri"/>
          <w:szCs w:val="22"/>
        </w:rPr>
      </w:pPr>
      <w:r>
        <w:rPr>
          <w:rFonts w:eastAsia="Calibri"/>
          <w:szCs w:val="22"/>
        </w:rPr>
        <w:tab/>
      </w:r>
    </w:p>
    <w:p>
      <w:pPr>
        <w:pStyle w:val="Normal"/>
        <w:rPr>
          <w:rFonts w:eastAsia="Calibri"/>
          <w:szCs w:val="22"/>
        </w:rPr>
      </w:pPr>
      <w:r>
        <w:rPr>
          <w:rFonts w:eastAsia="Calibri"/>
          <w:szCs w:val="22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EMENTA ESPECÍFICA: </w:t>
      </w:r>
    </w:p>
    <w:p>
      <w:pPr>
        <w:pStyle w:val="Normal"/>
        <w:jc w:val="both"/>
        <w:rPr>
          <w:rFonts w:eastAsia="Calibri"/>
          <w:szCs w:val="22"/>
        </w:rPr>
      </w:pPr>
      <w:r>
        <w:fldChar w:fldCharType="begin">
          <w:ffData>
            <w:name w:val="Bookmark2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Calibri"/>
          <w:szCs w:val="22"/>
        </w:rPr>
        <w:t>     </w:t>
      </w:r>
      <w:r>
        <w:rPr/>
      </w:r>
      <w:r>
        <w:rPr/>
        <w:fldChar w:fldCharType="end"/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A crítica genética e os estudos textuais. A escrita colaborativa em processos de produção textual escolares. O papel da rasura. O Sistema Ramos.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OBJETIVO</w:t>
      </w:r>
    </w:p>
    <w:p>
      <w:pPr>
        <w:pStyle w:val="Normal"/>
        <w:jc w:val="both"/>
        <w:rPr>
          <w:rFonts w:eastAsia="Calibri"/>
          <w:szCs w:val="22"/>
        </w:rPr>
      </w:pPr>
      <w:r>
        <w:fldChar w:fldCharType="begin">
          <w:ffData>
            <w:name w:val="Bookmark3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Calibri"/>
          <w:szCs w:val="22"/>
        </w:rPr>
        <w:t>     </w:t>
      </w:r>
      <w:r>
        <w:rPr/>
      </w:r>
      <w:r>
        <w:rPr/>
        <w:fldChar w:fldCharType="end"/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Levar o aluno a: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- Conhecer a Genética de Textos e sua importância para a análise do processo de escrita;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- Compreender a importância da escrita colaborativa escolar;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- Compreender o papel da rasura e seus tipos;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- Conhecer o Sistema Ramos e seu papel na captura da escrita "se fazendo".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</w:r>
    </w:p>
    <w:p>
      <w:pPr>
        <w:pStyle w:val="Normal"/>
        <w:jc w:val="both"/>
        <w:rPr>
          <w:rFonts w:eastAsia="Calibri"/>
          <w:b/>
          <w:b/>
          <w:szCs w:val="22"/>
        </w:rPr>
      </w:pPr>
      <w:r>
        <w:rPr>
          <w:rFonts w:eastAsia="Calibri"/>
          <w:b/>
          <w:szCs w:val="22"/>
        </w:rPr>
        <w:t>CONTEÚDO PROGRAMÁTICO:</w:t>
      </w:r>
    </w:p>
    <w:p>
      <w:pPr>
        <w:pStyle w:val="Normal"/>
        <w:jc w:val="both"/>
        <w:rPr>
          <w:rFonts w:eastAsia="Calibri"/>
          <w:szCs w:val="22"/>
        </w:rPr>
      </w:pPr>
      <w:r>
        <w:fldChar w:fldCharType="begin">
          <w:ffData>
            <w:name w:val="Bookmark4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Calibri"/>
          <w:szCs w:val="22"/>
        </w:rPr>
        <w:t>     </w:t>
      </w:r>
      <w:r>
        <w:rPr/>
      </w:r>
      <w:r>
        <w:rPr/>
        <w:fldChar w:fldCharType="end"/>
      </w:r>
    </w:p>
    <w:p>
      <w:pPr>
        <w:pStyle w:val="Normal"/>
        <w:numPr>
          <w:ilvl w:val="0"/>
          <w:numId w:val="2"/>
        </w:numPr>
        <w:suppressAutoHyphens w:val="false"/>
        <w:ind w:left="1077" w:hanging="720"/>
        <w:rPr/>
      </w:pPr>
      <w:r>
        <w:rPr/>
        <w:t xml:space="preserve">Os princípios da Crítica Genética para a análise do processo de criação textual. </w:t>
      </w:r>
    </w:p>
    <w:p>
      <w:pPr>
        <w:pStyle w:val="Normal"/>
        <w:numPr>
          <w:ilvl w:val="0"/>
          <w:numId w:val="2"/>
        </w:numPr>
        <w:suppressAutoHyphens w:val="false"/>
        <w:ind w:left="1077" w:hanging="720"/>
        <w:rPr/>
      </w:pPr>
      <w:r>
        <w:rPr/>
        <w:t>A escrita colaborativa capturada em tempo real na sala de aula.</w:t>
      </w:r>
    </w:p>
    <w:p>
      <w:pPr>
        <w:pStyle w:val="Normal"/>
        <w:numPr>
          <w:ilvl w:val="0"/>
          <w:numId w:val="2"/>
        </w:numPr>
        <w:suppressAutoHyphens w:val="false"/>
        <w:ind w:left="1077" w:hanging="720"/>
        <w:rPr/>
      </w:pPr>
      <w:r>
        <w:rPr/>
        <w:t>Noções de rasura, rasura não visível, tipos de rasura.</w:t>
      </w:r>
    </w:p>
    <w:p>
      <w:pPr>
        <w:pStyle w:val="Normal"/>
        <w:numPr>
          <w:ilvl w:val="0"/>
          <w:numId w:val="2"/>
        </w:numPr>
        <w:suppressAutoHyphens w:val="false"/>
        <w:ind w:left="1077" w:hanging="720"/>
        <w:rPr/>
      </w:pPr>
      <w:r>
        <w:rPr/>
        <w:t>A escrita colaborativa como atividade didática.</w:t>
      </w:r>
    </w:p>
    <w:p>
      <w:pPr>
        <w:pStyle w:val="Normal"/>
        <w:numPr>
          <w:ilvl w:val="0"/>
          <w:numId w:val="2"/>
        </w:numPr>
        <w:suppressAutoHyphens w:val="false"/>
        <w:ind w:left="1077" w:hanging="720"/>
        <w:rPr/>
      </w:pPr>
      <w:r>
        <w:rPr/>
        <w:t xml:space="preserve">O Sistema Ramos como dispositivo que captura o processo de produção textual.. 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</w:r>
    </w:p>
    <w:p>
      <w:pPr>
        <w:pStyle w:val="ListParagraph"/>
        <w:spacing w:lineRule="auto" w:line="240" w:before="0" w:after="0"/>
        <w:ind w:left="1446" w:hanging="0"/>
        <w:contextualSpacing/>
        <w:jc w:val="both"/>
        <w:rPr/>
      </w:pPr>
      <w:r>
        <w:rPr/>
      </w:r>
    </w:p>
    <w:p>
      <w:pPr>
        <w:pStyle w:val="Normal"/>
        <w:jc w:val="both"/>
        <w:rPr>
          <w:rFonts w:eastAsia="Calibri"/>
          <w:b/>
          <w:b/>
          <w:szCs w:val="22"/>
        </w:rPr>
      </w:pPr>
      <w:r>
        <w:rPr>
          <w:b/>
        </w:rPr>
        <w:t>METODOLOGIA</w:t>
      </w:r>
      <w:r>
        <w:rPr>
          <w:rFonts w:eastAsia="Calibri"/>
          <w:b/>
          <w:szCs w:val="22"/>
        </w:rPr>
        <w:t>:</w:t>
      </w:r>
    </w:p>
    <w:p>
      <w:pPr>
        <w:pStyle w:val="Normal"/>
        <w:jc w:val="both"/>
        <w:rPr>
          <w:rFonts w:eastAsia="Calibri"/>
          <w:szCs w:val="22"/>
        </w:rPr>
      </w:pPr>
      <w:r>
        <w:fldChar w:fldCharType="begin">
          <w:ffData>
            <w:name w:val="Bookmark5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Calibri"/>
          <w:szCs w:val="22"/>
        </w:rPr>
        <w:t>     </w:t>
      </w:r>
      <w:r>
        <w:rPr/>
      </w:r>
      <w:r>
        <w:rPr/>
        <w:fldChar w:fldCharType="end"/>
      </w:r>
    </w:p>
    <w:p>
      <w:pPr>
        <w:pStyle w:val="Normal"/>
        <w:jc w:val="both"/>
        <w:rPr/>
      </w:pPr>
      <w:r>
        <w:rPr/>
        <w:t>Aulas teóricas - Discussões em grupo - Análises de dados - Apresentações/avaliações de textos</w:t>
      </w:r>
    </w:p>
    <w:p>
      <w:pPr>
        <w:pStyle w:val="Normal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AVALIAÇÃO:</w:t>
      </w:r>
    </w:p>
    <w:p>
      <w:pPr>
        <w:pStyle w:val="Normal"/>
        <w:jc w:val="both"/>
        <w:rPr>
          <w:rFonts w:eastAsia="Calibri"/>
          <w:szCs w:val="22"/>
        </w:rPr>
      </w:pPr>
      <w:r>
        <w:fldChar w:fldCharType="begin">
          <w:ffData>
            <w:name w:val="Bookmark6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Calibri"/>
          <w:szCs w:val="22"/>
        </w:rPr>
        <w:t>     </w:t>
      </w:r>
      <w:r>
        <w:rPr/>
      </w:r>
      <w:r>
        <w:rPr/>
        <w:fldChar w:fldCharType="end"/>
      </w:r>
    </w:p>
    <w:p>
      <w:pPr>
        <w:pStyle w:val="Normal"/>
        <w:jc w:val="both"/>
        <w:rPr>
          <w:rFonts w:ascii="Calibri" w:hAnsi="Calibri" w:eastAsia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avaliação ocorrerá através da apresentação/discussão/produção de textos pelos alunos, em que serão avaliados: organização, domínio do conteúdo, capacidade de questionamento.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REFERÊNCIAS BÁSICAS: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aps/>
          <w:color w:val="353535"/>
          <w:lang w:val="en-US" w:eastAsia="pt-BR"/>
        </w:rPr>
      </w:pPr>
      <w:r>
        <w:rPr>
          <w:rFonts w:cs="AppleSystemUIFontBold" w:ascii="AppleSystemUIFontBold" w:hAnsi="AppleSystemUIFontBold"/>
          <w:bCs/>
          <w:caps/>
          <w:color w:val="353535"/>
          <w:lang w:eastAsia="pt-BR"/>
        </w:rPr>
        <w:t xml:space="preserve">FABRE, C.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Les</w:t>
      </w:r>
      <w:r>
        <w:rPr>
          <w:rFonts w:cs="AppleSystemUIFontBold" w:ascii="AppleSystemUIFontBold" w:hAnsi="AppleSystemUIFontBold"/>
          <w:b/>
          <w:caps/>
          <w:color w:val="353535"/>
          <w:lang w:eastAsia="pt-BR"/>
        </w:rPr>
        <w:t xml:space="preserve">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brouillons d’écoliers ou l’entrée dans l’écriture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. </w:t>
      </w: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>Grenoble: Ceditel / L’Atelier du Texte</w:t>
      </w:r>
      <w:r>
        <w:rPr>
          <w:rFonts w:cs="AppleSystemUIFontBold" w:ascii="AppleSystemUIFontBold" w:hAnsi="AppleSystemUIFontBold"/>
          <w:bCs/>
          <w:caps/>
          <w:color w:val="353535"/>
          <w:lang w:val="en-US" w:eastAsia="pt-BR"/>
        </w:rPr>
        <w:t>, 1990.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val="en-US" w:eastAsia="pt-BR"/>
        </w:rPr>
      </w:pPr>
      <w:r>
        <w:rPr>
          <w:rFonts w:cs="AppleSystemUIFontBold" w:ascii="AppleSystemUIFontBold" w:hAnsi="AppleSystemUIFontBold"/>
          <w:bCs/>
          <w:caps/>
          <w:color w:val="353535"/>
          <w:lang w:val="en-US" w:eastAsia="pt-BR"/>
        </w:rPr>
        <w:t>Chanquoy</w:t>
      </w: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 xml:space="preserve">, Lucile (2001) How to make it easier for children to revise their writing: A study of text revision from 3rd to 5th grades. </w:t>
      </w:r>
      <w:r>
        <w:rPr>
          <w:rFonts w:cs="AppleSystemUIFontBold" w:ascii="AppleSystemUIFontBold" w:hAnsi="AppleSystemUIFontBold"/>
          <w:b/>
          <w:color w:val="353535"/>
          <w:lang w:val="en-US" w:eastAsia="pt-BR"/>
        </w:rPr>
        <w:t>British Journal of Educational Psychology</w:t>
      </w: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>, 71, 15–41.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val="en-US" w:eastAsia="pt-BR"/>
        </w:rPr>
      </w:pP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 xml:space="preserve">FLOWER, L., &amp; HAYES, J. A. A cognitive process theory of writing. </w:t>
      </w:r>
      <w:r>
        <w:rPr>
          <w:rFonts w:cs="AppleSystemUIFontBold" w:ascii="AppleSystemUIFontBold" w:hAnsi="AppleSystemUIFontBold"/>
          <w:b/>
          <w:color w:val="353535"/>
          <w:lang w:val="en-US" w:eastAsia="pt-BR"/>
        </w:rPr>
        <w:t>College Composition and Communication</w:t>
      </w: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 xml:space="preserve"> v. 32, n. 04, 1981.</w:t>
      </w:r>
    </w:p>
    <w:p>
      <w:pPr>
        <w:pStyle w:val="Normal"/>
        <w:suppressAutoHyphens w:val="false"/>
        <w:jc w:val="both"/>
        <w:rPr>
          <w:rFonts w:ascii="AppleSystemUIFont" w:hAnsi="AppleSystemUIFont" w:cs="AppleSystemUIFont"/>
          <w:color w:val="353535"/>
          <w:lang w:val="fr-FR" w:eastAsia="pt-BR"/>
        </w:rPr>
      </w:pPr>
      <w:r>
        <w:rPr>
          <w:rFonts w:cs="AppleSystemUIFont" w:ascii="AppleSystemUIFont" w:hAnsi="AppleSystemUIFont"/>
          <w:color w:val="353535"/>
          <w:lang w:val="fr-FR" w:eastAsia="pt-BR"/>
        </w:rPr>
        <w:t>REY-DEVOVE, J. Pour une lecture de la rature. In: L</w:t>
      </w:r>
      <w:r>
        <w:rPr>
          <w:rFonts w:cs="AppleSystemUIFont" w:ascii="AppleSystemUIFont" w:hAnsi="AppleSystemUIFont"/>
          <w:b/>
          <w:bCs/>
          <w:color w:val="353535"/>
          <w:lang w:val="fr-FR" w:eastAsia="pt-BR"/>
        </w:rPr>
        <w:t>a genèse du texte: les modèles linguistiques</w:t>
      </w:r>
      <w:r>
        <w:rPr>
          <w:rFonts w:cs="AppleSystemUIFont" w:ascii="AppleSystemUIFont" w:hAnsi="AppleSystemUIFont"/>
          <w:color w:val="353535"/>
          <w:lang w:val="fr-FR" w:eastAsia="pt-BR"/>
        </w:rPr>
        <w:t>. Paris: Ed. du CNRS, 1987.</w:t>
      </w:r>
    </w:p>
    <w:p>
      <w:pPr>
        <w:pStyle w:val="Normal"/>
        <w:suppressAutoHyphens w:val="false"/>
        <w:jc w:val="both"/>
        <w:rPr>
          <w:rFonts w:ascii="AppleSystemUIFont" w:hAnsi="AppleSystemUIFont" w:cs="AppleSystemUIFont"/>
          <w:color w:val="353535"/>
          <w:u w:val="none" w:color="353535"/>
          <w:lang w:val="fr-FR" w:eastAsia="pt-BR"/>
        </w:rPr>
      </w:pP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 xml:space="preserve">VASS, E.; LITTLETON, K.; MIELL, D.; JONES, A.  The discourse of collaborative cre-ative writing: Peer collaboration as a context for mutual inspiration. </w:t>
      </w:r>
      <w:r>
        <w:rPr>
          <w:rFonts w:cs="AppleSystemUIFontBold" w:ascii="AppleSystemUIFontBold" w:hAnsi="AppleSystemUIFontBold"/>
          <w:b/>
          <w:bCs/>
          <w:color w:val="353535"/>
          <w:u w:val="none" w:color="353535"/>
          <w:lang w:val="fr-FR" w:eastAsia="pt-BR"/>
        </w:rPr>
        <w:t>Thinking Skills and Creativity, 3</w:t>
      </w:r>
      <w:r>
        <w:rPr>
          <w:rFonts w:cs="AppleSystemUIFontItalic" w:ascii="AppleSystemUIFontItalic" w:hAnsi="AppleSystemUIFontItalic"/>
          <w:i/>
          <w:iCs/>
          <w:color w:val="353535"/>
          <w:u w:val="none" w:color="353535"/>
          <w:lang w:val="fr-FR" w:eastAsia="pt-BR"/>
        </w:rPr>
        <w:t xml:space="preserve"> </w:t>
      </w: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>(3), p. 192–202, 2008.</w:t>
      </w:r>
    </w:p>
    <w:p>
      <w:pPr>
        <w:pStyle w:val="Normal"/>
        <w:suppressAutoHyphens w:val="false"/>
        <w:jc w:val="both"/>
        <w:rPr>
          <w:rFonts w:ascii="AppleSystemUIFont" w:hAnsi="AppleSystemUIFont" w:cs="AppleSystemUIFont"/>
          <w:color w:val="353535"/>
          <w:u w:val="none" w:color="353535"/>
          <w:lang w:val="fr-FR" w:eastAsia="pt-BR"/>
        </w:rPr>
      </w:pP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>W</w:t>
      </w:r>
      <w:r>
        <w:rPr>
          <w:rFonts w:cs="AppleSystemUIFont" w:ascii="AppleSystemUIFont" w:hAnsi="AppleSystemUIFont"/>
          <w:caps/>
          <w:color w:val="353535"/>
          <w:u w:val="none" w:color="353535"/>
          <w:lang w:val="fr-FR" w:eastAsia="pt-BR"/>
        </w:rPr>
        <w:t>igglesworth</w:t>
      </w: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 xml:space="preserve">, G.; STORCH, N. Pair versus individual writing: Effects on fluency, complexity and accuracy. </w:t>
      </w:r>
      <w:r>
        <w:rPr>
          <w:rFonts w:cs="AppleSystemUIFontBold" w:ascii="AppleSystemUIFontBold" w:hAnsi="AppleSystemUIFontBold"/>
          <w:b/>
          <w:bCs/>
          <w:color w:val="353535"/>
          <w:u w:val="none" w:color="353535"/>
          <w:lang w:val="fr-FR" w:eastAsia="pt-BR"/>
        </w:rPr>
        <w:t>Language Testing, 26</w:t>
      </w: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 xml:space="preserve"> (3), p. 445–466, 2009.</w:t>
      </w:r>
    </w:p>
    <w:p>
      <w:pPr>
        <w:pStyle w:val="Normal"/>
        <w:suppressAutoHyphens w:val="false"/>
        <w:jc w:val="both"/>
        <w:rPr>
          <w:rFonts w:ascii="AppleSystemUIFont" w:hAnsi="AppleSystemUIFont" w:cs="AppleSystemUIFont"/>
          <w:color w:val="353535"/>
          <w:u w:val="single" w:color="353535"/>
          <w:lang w:val="fr-FR" w:eastAsia="pt-BR"/>
        </w:rPr>
      </w:pPr>
      <w:r>
        <w:rPr>
          <w:rFonts w:cs="AppleSystemUIFont" w:ascii="AppleSystemUIFont" w:hAnsi="AppleSystemUIFont"/>
          <w:color w:val="353535"/>
          <w:u w:val="single" w:color="353535"/>
          <w:lang w:val="fr-FR" w:eastAsia="pt-BR"/>
        </w:rPr>
      </w:r>
    </w:p>
    <w:p>
      <w:pPr>
        <w:pStyle w:val="Normal"/>
        <w:jc w:val="both"/>
        <w:rPr>
          <w:b/>
          <w:b/>
          <w:lang w:val="fr-FR"/>
        </w:rPr>
      </w:pPr>
      <w:r>
        <w:rPr>
          <w:b/>
          <w:lang w:val="fr-FR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REFERÊNCIAS ESPECÍFICAS (no mínimo 5):</w:t>
      </w:r>
    </w:p>
    <w:p>
      <w:pPr>
        <w:pStyle w:val="Normal"/>
        <w:jc w:val="both"/>
        <w:rPr>
          <w:rFonts w:ascii="AppleSystemUIFont" w:hAnsi="AppleSystemUIFont" w:cs="AppleSystemUIFont"/>
          <w:color w:val="353535"/>
          <w:lang w:val="fr-FR" w:eastAsia="pt-BR"/>
        </w:rPr>
      </w:pPr>
      <w:r>
        <w:fldChar w:fldCharType="begin">
          <w:ffData>
            <w:name w:val="Bookmark7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eastAsia="Calibri"/>
          <w:szCs w:val="22"/>
        </w:rPr>
        <w:t>     </w:t>
      </w:r>
      <w:r>
        <w:rPr/>
      </w:r>
      <w:r>
        <w:rPr/>
        <w:fldChar w:fldCharType="end"/>
      </w:r>
      <w:r>
        <w:rPr>
          <w:rFonts w:cs="AppleSystemUIFont" w:ascii="AppleSystemUIFont" w:hAnsi="AppleSystemUIFont"/>
          <w:color w:val="353535"/>
          <w:lang w:val="fr-FR" w:eastAsia="pt-BR"/>
        </w:rPr>
        <w:t xml:space="preserve"> 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val="fr-FR" w:eastAsia="pt-BR"/>
        </w:rPr>
      </w:pPr>
      <w:r>
        <w:rPr>
          <w:rFonts w:cs="AppleSystemUIFont" w:ascii="AppleSystemUIFont" w:hAnsi="AppleSystemUIFont"/>
          <w:color w:val="353535"/>
          <w:lang w:val="fr-FR" w:eastAsia="pt-BR"/>
        </w:rPr>
        <w:t xml:space="preserve">BIASI, P-M. de. Qu’est-ce qu’une rature ? In : B. Rougé, </w:t>
      </w:r>
      <w:r>
        <w:rPr>
          <w:rFonts w:cs="AppleSystemUIFontBold" w:ascii="AppleSystemUIFontBold" w:hAnsi="AppleSystemUIFontBold"/>
          <w:b/>
          <w:bCs/>
          <w:color w:val="353535"/>
          <w:lang w:val="fr-FR" w:eastAsia="pt-BR"/>
        </w:rPr>
        <w:t xml:space="preserve">Ratures et repentirs. </w:t>
      </w:r>
      <w:r>
        <w:rPr>
          <w:rFonts w:cs="AppleSystemUIFontBold" w:ascii="AppleSystemUIFontBold" w:hAnsi="AppleSystemUIFontBold"/>
          <w:bCs/>
          <w:color w:val="353535"/>
          <w:lang w:val="fr-FR" w:eastAsia="pt-BR"/>
        </w:rPr>
        <w:t>Pau, PUP, 1996.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eastAsia="pt-BR"/>
        </w:rPr>
      </w:pP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BIASI, P-M. de.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La génétique des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textes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>. Paris: Nathan, 2000.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val="en-US" w:eastAsia="pt-BR"/>
        </w:rPr>
      </w:pP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CALIL, E. Sistema Ramos: método para captura multimodal de processos de escritura a dois no tempo e no espaço real da sala de aula. </w:t>
      </w: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 xml:space="preserve">In: </w:t>
      </w:r>
      <w:r>
        <w:rPr>
          <w:rFonts w:cs="AppleSystemUIFontBold" w:ascii="AppleSystemUIFontBold" w:hAnsi="AppleSystemUIFontBold"/>
          <w:b/>
          <w:color w:val="353535"/>
          <w:lang w:val="en-US" w:eastAsia="pt-BR"/>
        </w:rPr>
        <w:t>Revista ALFA</w:t>
      </w:r>
      <w:r>
        <w:rPr>
          <w:rFonts w:cs="AppleSystemUIFontBold" w:ascii="AppleSystemUIFontBold" w:hAnsi="AppleSystemUIFontBold"/>
          <w:bCs/>
          <w:color w:val="353535"/>
          <w:lang w:val="en-US" w:eastAsia="pt-BR"/>
        </w:rPr>
        <w:t>, n. 63, vol.1, 2019.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val="en-US"/>
        </w:rPr>
        <w:t xml:space="preserve">DAIUTE, C.; DALTON, B. Collaboration between children learning to write: can novices be masters? </w:t>
      </w:r>
      <w:r>
        <w:rPr>
          <w:b/>
          <w:bCs/>
          <w:color w:val="000000"/>
        </w:rPr>
        <w:t>Cognition and Instruction</w:t>
      </w:r>
      <w:r>
        <w:rPr>
          <w:color w:val="000000"/>
        </w:rPr>
        <w:t>, Mahwah, v.10, p. 281-333, 1992.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eastAsia="pt-BR"/>
        </w:rPr>
      </w:pP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FELIPETO, C. Escrita colaborativa e individual em sala de aula: uma análise de textos escritos por alunos do ensino fundamental.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Alfa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>, rev. linguíst. (São José Rio Preto) vol. 63 no 1, São Paulo, Jan./Mar. 2019, Epub, May 30, 2019.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eastAsia="pt-BR"/>
        </w:rPr>
      </w:pP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FELIPETO, C., CALIL, E. A rasura não visível capturada em processo de escrita colaborativa na sala de aula.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Manuscrítica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>, n. 44, p. 92 a 103, 2021.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eastAsia="pt-BR"/>
        </w:rPr>
      </w:pP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GAULMYN, M-M.; BOUCHARD, R.; RABATEL, A.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Le processus rédactionnel: écrire à plusieurs voix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>. Paris: L’Harmattan, 2001.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eastAsia="pt-BR"/>
        </w:rPr>
      </w:pP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GRÉSILLON, A. </w:t>
      </w:r>
      <w:r>
        <w:rPr>
          <w:rFonts w:cs="AppleSystemUIFontBold" w:ascii="AppleSystemUIFontBold" w:hAnsi="AppleSystemUIFontBold"/>
          <w:b/>
          <w:color w:val="353535"/>
          <w:lang w:eastAsia="pt-BR"/>
        </w:rPr>
        <w:t>Elementos de crítica genética: ler os manuscritos modernos</w:t>
      </w:r>
      <w:r>
        <w:rPr>
          <w:rFonts w:cs="AppleSystemUIFontBold" w:ascii="AppleSystemUIFontBold" w:hAnsi="AppleSystemUIFontBold"/>
          <w:bCs/>
          <w:color w:val="353535"/>
          <w:lang w:eastAsia="pt-BR"/>
        </w:rPr>
        <w:t xml:space="preserve">. Porto Alegre: Editora da UFRGS, 2007. </w:t>
      </w:r>
    </w:p>
    <w:p>
      <w:pPr>
        <w:pStyle w:val="Normal"/>
        <w:suppressAutoHyphens w:val="false"/>
        <w:jc w:val="both"/>
        <w:rPr>
          <w:rFonts w:ascii="AppleSystemUIFont" w:hAnsi="AppleSystemUIFont" w:cs="AppleSystemUIFont"/>
          <w:color w:val="353535"/>
          <w:u w:val="none" w:color="353535"/>
          <w:lang w:val="fr-FR" w:eastAsia="pt-BR"/>
        </w:rPr>
      </w:pP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 xml:space="preserve">STORCH, N. Collaborative writing: Product, process, and students’ reflections. </w:t>
      </w:r>
      <w:r>
        <w:rPr>
          <w:rFonts w:cs="AppleSystemUIFontBold" w:ascii="AppleSystemUIFontBold" w:hAnsi="AppleSystemUIFontBold"/>
          <w:b/>
          <w:bCs/>
          <w:color w:val="353535"/>
          <w:u w:val="none" w:color="353535"/>
          <w:lang w:val="fr-FR" w:eastAsia="pt-BR"/>
        </w:rPr>
        <w:t>Journal of Second Language Writing, 14</w:t>
      </w:r>
      <w:r>
        <w:rPr>
          <w:rFonts w:cs="AppleSystemUIFont" w:ascii="AppleSystemUIFont" w:hAnsi="AppleSystemUIFont"/>
          <w:color w:val="353535"/>
          <w:u w:val="none" w:color="353535"/>
          <w:lang w:val="fr-FR" w:eastAsia="pt-BR"/>
        </w:rPr>
        <w:t>, 153–173, 2005.</w:t>
      </w:r>
    </w:p>
    <w:p>
      <w:pPr>
        <w:pStyle w:val="Normal"/>
        <w:suppressAutoHyphens w:val="false"/>
        <w:jc w:val="both"/>
        <w:rPr>
          <w:rFonts w:ascii="AppleSystemUIFontBold" w:hAnsi="AppleSystemUIFontBold" w:cs="AppleSystemUIFontBold"/>
          <w:bCs/>
          <w:color w:val="353535"/>
          <w:lang w:val="en-US" w:eastAsia="pt-BR"/>
        </w:rPr>
      </w:pPr>
      <w:r>
        <w:rPr>
          <w:rFonts w:cs="AppleSystemUIFontBold" w:ascii="AppleSystemUIFontBold" w:hAnsi="AppleSystemUIFontBold"/>
          <w:bCs/>
          <w:color w:val="353535"/>
          <w:lang w:val="en-US" w:eastAsia="pt-BR"/>
        </w:rPr>
      </w:r>
    </w:p>
    <w:p>
      <w:pPr>
        <w:pStyle w:val="Normal"/>
        <w:jc w:val="both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ppleSystemUIFontBold">
    <w:charset w:val="00"/>
    <w:family w:val="roman"/>
    <w:pitch w:val="variable"/>
  </w:font>
  <w:font w:name="AppleSystemUIFont">
    <w:charset w:val="00"/>
    <w:family w:val="roman"/>
    <w:pitch w:val="variable"/>
  </w:font>
  <w:font w:name="AppleSystemUIFontItal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color w:val="948A54"/>
        <w:sz w:val="20"/>
      </w:rPr>
    </w:pPr>
    <w:r>
      <w:rPr>
        <w:rFonts w:cs="Arial" w:ascii="Arial" w:hAnsi="Arial"/>
        <w:b/>
        <w:bCs/>
        <w:color w:val="948A54"/>
        <w:sz w:val="20"/>
      </w:rPr>
      <w:t xml:space="preserve">Campus A.C. Simões - </w:t>
    </w:r>
    <w:r>
      <w:rPr>
        <w:rFonts w:cs="Arial" w:ascii="Arial" w:hAnsi="Arial"/>
        <w:color w:val="948A54"/>
        <w:sz w:val="20"/>
      </w:rPr>
      <w:t>Av. Lourival Melo Mota, s/n - Tabuleiro dos Martins</w:t>
    </w:r>
  </w:p>
  <w:p>
    <w:pPr>
      <w:pStyle w:val="Rodap"/>
      <w:jc w:val="center"/>
      <w:rPr>
        <w:rFonts w:ascii="Arial" w:hAnsi="Arial" w:cs="Arial"/>
        <w:color w:val="948A54"/>
        <w:sz w:val="20"/>
      </w:rPr>
    </w:pPr>
    <w:r>
      <w:rPr>
        <w:rFonts w:cs="Arial" w:ascii="Arial" w:hAnsi="Arial"/>
        <w:color w:val="948A54"/>
        <w:sz w:val="20"/>
      </w:rPr>
      <w:t>CEP:57072-900 - Maceió – AL – Tel.: 3214-</w:t>
    </w:r>
    <w:r>
      <w:rPr>
        <w:rFonts w:cs="Arial" w:ascii="Arial" w:hAnsi="Arial"/>
        <w:color w:val="948A54"/>
        <w:sz w:val="20"/>
      </w:rPr>
      <w:t>1640</w:t>
    </w:r>
    <w:r>
      <w:rPr>
        <w:rFonts w:cs="Arial" w:ascii="Arial" w:hAnsi="Arial"/>
        <w:color w:val="948A54"/>
        <w:sz w:val="20"/>
      </w:rPr>
      <w:t xml:space="preserve"> – E-mail: ppgll@</w:t>
    </w:r>
    <w:r>
      <w:rPr>
        <w:rFonts w:cs="Arial" w:ascii="Arial" w:hAnsi="Arial"/>
        <w:color w:val="948A54"/>
        <w:sz w:val="20"/>
      </w:rPr>
      <w:t>fale.ufal.br</w:t>
    </w:r>
  </w:p>
  <w:p>
    <w:pPr>
      <w:pStyle w:val="Rodap"/>
      <w:jc w:val="center"/>
      <w:rPr>
        <w:color w:val="948A54"/>
      </w:rPr>
    </w:pPr>
    <w:r>
      <w:rPr>
        <w:color w:val="948A5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25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310"/>
      <w:gridCol w:w="6989"/>
      <w:gridCol w:w="1426"/>
    </w:tblGrid>
    <w:tr>
      <w:trPr>
        <w:trHeight w:val="720" w:hRule="atLeast"/>
      </w:trPr>
      <w:tc>
        <w:tcPr>
          <w:tcW w:w="1310" w:type="dxa"/>
          <w:tcBorders/>
        </w:tcPr>
        <w:p>
          <w:pPr>
            <w:pStyle w:val="Cabealho"/>
            <w:widowControl w:val="false"/>
            <w:snapToGrid w:val="false"/>
            <w:jc w:val="center"/>
            <w:rPr>
              <w:rFonts w:ascii="Arial" w:hAnsi="Arial" w:cs="Arial"/>
              <w:b/>
              <w:b/>
              <w:color w:val="948A54"/>
              <w:sz w:val="20"/>
              <w:szCs w:val="20"/>
            </w:rPr>
          </w:pPr>
          <w:r>
            <w:rPr/>
            <w:drawing>
              <wp:inline distT="0" distB="0" distL="0" distR="0">
                <wp:extent cx="304800" cy="508000"/>
                <wp:effectExtent l="0" t="0" r="0" b="0"/>
                <wp:docPr id="1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alho"/>
            <w:widowControl w:val="false"/>
            <w:jc w:val="center"/>
            <w:rPr>
              <w:rFonts w:ascii="Arial" w:hAnsi="Arial" w:cs="Arial"/>
              <w:b/>
              <w:b/>
              <w:color w:val="948A54"/>
              <w:sz w:val="20"/>
              <w:szCs w:val="20"/>
            </w:rPr>
          </w:pPr>
          <w:r>
            <w:rPr>
              <w:rFonts w:cs="Arial" w:ascii="Arial" w:hAnsi="Arial"/>
              <w:b/>
              <w:color w:val="948A54"/>
              <w:sz w:val="20"/>
              <w:szCs w:val="20"/>
            </w:rPr>
            <w:t>UFAL</w:t>
          </w:r>
        </w:p>
      </w:tc>
      <w:tc>
        <w:tcPr>
          <w:tcW w:w="6989" w:type="dxa"/>
          <w:tcBorders/>
        </w:tcPr>
        <w:p>
          <w:pPr>
            <w:pStyle w:val="Cabealho"/>
            <w:widowControl w:val="false"/>
            <w:snapToGrid w:val="false"/>
            <w:spacing w:lineRule="auto" w:line="360"/>
            <w:jc w:val="center"/>
            <w:rPr>
              <w:rFonts w:ascii="Arial" w:hAnsi="Arial" w:cs="Arial"/>
              <w:b/>
              <w:b/>
              <w:color w:val="948A54"/>
            </w:rPr>
          </w:pPr>
          <w:r>
            <w:rPr>
              <w:rFonts w:cs="Arial" w:ascii="Arial" w:hAnsi="Arial"/>
              <w:b/>
              <w:color w:val="948A54"/>
            </w:rPr>
            <w:t>UNIVERSIDADE FEDERAL DE ALAGOAS</w:t>
          </w:r>
        </w:p>
        <w:p>
          <w:pPr>
            <w:pStyle w:val="Cabealho"/>
            <w:widowControl w:val="false"/>
            <w:spacing w:lineRule="auto" w:line="360"/>
            <w:jc w:val="center"/>
            <w:rPr>
              <w:rFonts w:ascii="Arial" w:hAnsi="Arial" w:cs="Arial"/>
              <w:b/>
              <w:b/>
              <w:color w:val="948A54"/>
            </w:rPr>
          </w:pPr>
          <w:r>
            <w:rPr>
              <w:rFonts w:cs="Arial" w:ascii="Arial" w:hAnsi="Arial"/>
              <w:b/>
              <w:color w:val="948A54"/>
            </w:rPr>
            <w:t>FACULDADE DE LETRAS</w:t>
          </w:r>
        </w:p>
        <w:p>
          <w:pPr>
            <w:pStyle w:val="Cabealho"/>
            <w:widowControl w:val="false"/>
            <w:spacing w:lineRule="auto" w:line="360"/>
            <w:jc w:val="center"/>
            <w:rPr>
              <w:rFonts w:ascii="Arial" w:hAnsi="Arial" w:cs="Arial"/>
              <w:b/>
              <w:b/>
              <w:color w:val="948A54"/>
              <w:sz w:val="22"/>
              <w:szCs w:val="22"/>
            </w:rPr>
          </w:pPr>
          <w:r>
            <w:rPr>
              <w:rFonts w:cs="Arial" w:ascii="Arial" w:hAnsi="Arial"/>
              <w:b/>
              <w:color w:val="948A54"/>
              <w:sz w:val="22"/>
              <w:szCs w:val="22"/>
            </w:rPr>
            <w:t>PROGRAMA DE PÓS-GRADUAÇÃO EM LETRAS E LINGUÍSTICA</w:t>
          </w:r>
        </w:p>
      </w:tc>
      <w:tc>
        <w:tcPr>
          <w:tcW w:w="1426" w:type="dxa"/>
          <w:tcBorders/>
        </w:tcPr>
        <w:p>
          <w:pPr>
            <w:pStyle w:val="Cabealho"/>
            <w:widowControl w:val="false"/>
            <w:snapToGrid w:val="false"/>
            <w:jc w:val="center"/>
            <w:rPr>
              <w:rFonts w:ascii="Arial" w:hAnsi="Arial" w:cs="Arial"/>
              <w:b/>
              <w:b/>
              <w:color w:val="948A54"/>
              <w:sz w:val="20"/>
              <w:szCs w:val="20"/>
            </w:rPr>
          </w:pPr>
          <w:r>
            <w:rPr/>
            <w:drawing>
              <wp:inline distT="0" distB="0" distL="0" distR="0">
                <wp:extent cx="698500" cy="495300"/>
                <wp:effectExtent l="0" t="0" r="0" b="0"/>
                <wp:docPr id="2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alho"/>
            <w:widowControl w:val="false"/>
            <w:jc w:val="center"/>
            <w:rPr>
              <w:rFonts w:ascii="Arial" w:hAnsi="Arial" w:cs="Arial"/>
              <w:b/>
              <w:b/>
              <w:color w:val="948A54"/>
              <w:sz w:val="20"/>
              <w:szCs w:val="20"/>
            </w:rPr>
          </w:pPr>
          <w:r>
            <w:rPr>
              <w:rFonts w:cs="Arial" w:ascii="Arial" w:hAnsi="Arial"/>
              <w:b/>
              <w:color w:val="948A54"/>
              <w:sz w:val="20"/>
              <w:szCs w:val="20"/>
            </w:rPr>
            <w:t>PPGLL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5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4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b66494"/>
    <w:rPr/>
  </w:style>
  <w:style w:type="character" w:styleId="Appleconvertedspace" w:customStyle="1">
    <w:name w:val="apple-converted-space"/>
    <w:qFormat/>
    <w:rsid w:val="00e84a7d"/>
    <w:rPr/>
  </w:style>
  <w:style w:type="character" w:styleId="LinkdaInternet">
    <w:name w:val="Hyperlink"/>
    <w:uiPriority w:val="99"/>
    <w:semiHidden/>
    <w:unhideWhenUsed/>
    <w:rsid w:val="00ae11ec"/>
    <w:rPr>
      <w:color w:val="0563C1"/>
      <w:u w:val="single"/>
    </w:rPr>
  </w:style>
  <w:style w:type="character" w:styleId="Linkdainternetvisitado">
    <w:name w:val="FollowedHyperlink"/>
    <w:uiPriority w:val="99"/>
    <w:semiHidden/>
    <w:unhideWhenUsed/>
    <w:rsid w:val="00ae11ec"/>
    <w:rPr>
      <w:color w:val="954F72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b436a"/>
    <w:rPr>
      <w:rFonts w:ascii="Tahoma" w:hAnsi="Tahoma" w:cs="Tahoma"/>
      <w:sz w:val="16"/>
      <w:szCs w:val="16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rsid w:val="00b66494"/>
    <w:pPr>
      <w:spacing w:before="0" w:after="120"/>
    </w:pPr>
    <w:rPr/>
  </w:style>
  <w:style w:type="paragraph" w:styleId="Lista">
    <w:name w:val="List"/>
    <w:basedOn w:val="Corpodotexto"/>
    <w:semiHidden/>
    <w:rsid w:val="00b66494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b66494"/>
    <w:pPr>
      <w:suppressLineNumbers/>
    </w:pPr>
    <w:rPr>
      <w:rFonts w:cs="Tahoma"/>
    </w:rPr>
  </w:style>
  <w:style w:type="paragraph" w:styleId="Captulo" w:customStyle="1">
    <w:name w:val="Capítulo"/>
    <w:basedOn w:val="Normal"/>
    <w:next w:val="Corpodotexto"/>
    <w:qFormat/>
    <w:rsid w:val="00b6649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Normal"/>
    <w:qFormat/>
    <w:rsid w:val="00b66494"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semiHidden/>
    <w:rsid w:val="00b6649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b6649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 w:customStyle="1">
    <w:name w:val="Conteúdo da tabela"/>
    <w:basedOn w:val="Normal"/>
    <w:qFormat/>
    <w:rsid w:val="00b66494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b6649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84a7d"/>
    <w:pPr>
      <w:suppressAutoHyphens w:val="false"/>
      <w:spacing w:beforeAutospacing="1" w:afterAutospacing="1"/>
    </w:pPr>
    <w:rPr>
      <w:lang w:eastAsia="pt-BR"/>
    </w:rPr>
  </w:style>
  <w:style w:type="paragraph" w:styleId="Xl63" w:customStyle="1">
    <w:name w:val="xl63"/>
    <w:basedOn w:val="Normal"/>
    <w:qFormat/>
    <w:rsid w:val="00ae11ec"/>
    <w:pPr>
      <w:suppressAutoHyphens w:val="false"/>
      <w:spacing w:beforeAutospacing="1" w:afterAutospacing="1"/>
    </w:pPr>
    <w:rPr>
      <w:rFonts w:ascii="Arial" w:hAnsi="Arial" w:cs="Arial"/>
      <w:lang w:eastAsia="pt-BR"/>
    </w:rPr>
  </w:style>
  <w:style w:type="paragraph" w:styleId="Xl64" w:customStyle="1">
    <w:name w:val="xl64"/>
    <w:basedOn w:val="Normal"/>
    <w:qFormat/>
    <w:rsid w:val="00ae11ec"/>
    <w:pPr>
      <w:shd w:val="clear" w:color="000000" w:fill="FFFF00"/>
      <w:suppressAutoHyphens w:val="false"/>
      <w:spacing w:beforeAutospacing="1" w:afterAutospacing="1"/>
    </w:pPr>
    <w:rPr>
      <w:lang w:eastAsia="pt-BR"/>
    </w:rPr>
  </w:style>
  <w:style w:type="paragraph" w:styleId="Xl65" w:customStyle="1">
    <w:name w:val="xl65"/>
    <w:basedOn w:val="Normal"/>
    <w:qFormat/>
    <w:rsid w:val="00ae11ec"/>
    <w:pPr>
      <w:shd w:val="clear" w:color="000000" w:fill="FFFF00"/>
      <w:suppressAutoHyphens w:val="false"/>
      <w:spacing w:beforeAutospacing="1" w:afterAutospacing="1"/>
    </w:pPr>
    <w:rPr>
      <w:rFonts w:ascii="Arial" w:hAnsi="Arial" w:cs="Arial"/>
      <w:lang w:eastAsia="pt-BR"/>
    </w:rPr>
  </w:style>
  <w:style w:type="paragraph" w:styleId="ListParagraph">
    <w:name w:val="List Paragraph"/>
    <w:basedOn w:val="Normal"/>
    <w:uiPriority w:val="34"/>
    <w:qFormat/>
    <w:rsid w:val="00d33d44"/>
    <w:pPr>
      <w:suppressAutoHyphens w:val="false"/>
      <w:spacing w:lineRule="auto" w:line="276" w:before="0" w:after="200"/>
      <w:ind w:left="720" w:hanging="0"/>
      <w:contextualSpacing/>
    </w:pPr>
    <w:rPr>
      <w:rFonts w:eastAsia="Cambria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b436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12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E3CC0C-25CF-A04A-A1D4-1B91ADE4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C:\Users\Maria Inez\Documents\EMENTA E PLANO DA DISCIPLINA - formulário 2018.dotx</Template>
  <TotalTime>4</TotalTime>
  <Application>LibreOffice/7.4.2.3$Windows_X86_64 LibreOffice_project/382eef1f22670f7f4118c8c2dd222ec7ad009daf</Application>
  <AppVersion>15.0000</AppVersion>
  <Pages>3</Pages>
  <Words>619</Words>
  <Characters>3392</Characters>
  <CharactersWithSpaces>4015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2023-02-06T15:41:00Z</dcterms:created>
  <dc:creator>Maria Inez</dc:creator>
  <dc:description/>
  <dc:language>pt-BR</dc:language>
  <cp:lastModifiedBy/>
  <cp:lastPrinted>2015-09-25T14:05:00Z</cp:lastPrinted>
  <dcterms:modified xsi:type="dcterms:W3CDTF">2023-02-13T14:16:38Z</dcterms:modified>
  <cp:revision>3</cp:revision>
  <dc:subject/>
  <dc:title>D E C L A R A Ç Ã 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